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64" w:rsidRDefault="00AE0564" w:rsidP="00AE0564">
      <w:pPr>
        <w:rPr>
          <w:sz w:val="20"/>
          <w:szCs w:val="20"/>
          <w:lang w:val="en-US"/>
        </w:rPr>
      </w:pPr>
    </w:p>
    <w:p w:rsidR="001A5FA6" w:rsidRDefault="001A5FA6" w:rsidP="00AE0564">
      <w:pPr>
        <w:rPr>
          <w:sz w:val="20"/>
          <w:szCs w:val="20"/>
          <w:lang w:val="en-US"/>
        </w:rPr>
      </w:pPr>
    </w:p>
    <w:p w:rsidR="001A5FA6" w:rsidRPr="001A5FA6" w:rsidRDefault="001A5FA6" w:rsidP="00AE0564">
      <w:pPr>
        <w:rPr>
          <w:sz w:val="20"/>
          <w:szCs w:val="20"/>
          <w:lang w:val="en-US"/>
        </w:rPr>
      </w:pPr>
    </w:p>
    <w:p w:rsidR="00EB5962" w:rsidRDefault="00EB5962" w:rsidP="00EB5962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Дорожная карта</w:t>
      </w:r>
    </w:p>
    <w:p w:rsidR="00EB5962" w:rsidRDefault="00EB5962" w:rsidP="00EB5962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МБОУ «СОШ №8 города Азнакаево»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Азнакаевского</w:t>
      </w:r>
      <w:proofErr w:type="spellEnd"/>
      <w:r>
        <w:rPr>
          <w:rFonts w:eastAsiaTheme="minorHAnsi"/>
          <w:b/>
          <w:sz w:val="28"/>
          <w:szCs w:val="28"/>
          <w:lang w:eastAsia="en-US"/>
        </w:rPr>
        <w:t xml:space="preserve"> муниципального района Республики Татарстан </w:t>
      </w:r>
    </w:p>
    <w:p w:rsidR="00EB5962" w:rsidRDefault="00EB5962" w:rsidP="00EB5962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по реализации мероприятий в рамках регионального проекта «Современная школа»</w:t>
      </w:r>
    </w:p>
    <w:p w:rsidR="00EB5962" w:rsidRDefault="00EB5962" w:rsidP="00EB5962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национального проекта «Образование» на 2021 год</w:t>
      </w:r>
    </w:p>
    <w:p w:rsidR="00EB5962" w:rsidRDefault="00EB5962" w:rsidP="00EB5962">
      <w:pPr>
        <w:spacing w:line="256" w:lineRule="auto"/>
        <w:jc w:val="center"/>
        <w:rPr>
          <w:rFonts w:eastAsiaTheme="minorHAnsi"/>
          <w:lang w:eastAsia="en-US"/>
        </w:rPr>
      </w:pPr>
    </w:p>
    <w:tbl>
      <w:tblPr>
        <w:tblStyle w:val="a5"/>
        <w:tblW w:w="15417" w:type="dxa"/>
        <w:tblLayout w:type="fixed"/>
        <w:tblLook w:val="04A0" w:firstRow="1" w:lastRow="0" w:firstColumn="1" w:lastColumn="0" w:noHBand="0" w:noVBand="1"/>
      </w:tblPr>
      <w:tblGrid>
        <w:gridCol w:w="5099"/>
        <w:gridCol w:w="3233"/>
        <w:gridCol w:w="1815"/>
        <w:gridCol w:w="2157"/>
        <w:gridCol w:w="3113"/>
      </w:tblGrid>
      <w:tr w:rsidR="00EB5962" w:rsidTr="001A5FA6">
        <w:trPr>
          <w:trHeight w:val="562"/>
          <w:tblHeader/>
        </w:trPr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62" w:rsidRDefault="00EB596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62" w:rsidRDefault="00EB596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62" w:rsidRDefault="00EB596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62" w:rsidRDefault="00EB596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962" w:rsidRDefault="00EB596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EB5962" w:rsidTr="001A5FA6">
        <w:trPr>
          <w:trHeight w:val="562"/>
        </w:trPr>
        <w:tc>
          <w:tcPr>
            <w:tcW w:w="15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962" w:rsidRDefault="00EB5962" w:rsidP="00234E61">
            <w:pPr>
              <w:pStyle w:val="a4"/>
              <w:numPr>
                <w:ilvl w:val="0"/>
                <w:numId w:val="1"/>
              </w:numPr>
              <w:ind w:left="0" w:firstLine="426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Создание и функционирование в общеобразовательных организациях Республики Татарстан, расположенных в сельской местности и малых городах, центров образования </w:t>
            </w:r>
            <w:proofErr w:type="gramStart"/>
            <w:r>
              <w:rPr>
                <w:rFonts w:eastAsiaTheme="minorHAnsi"/>
                <w:b/>
                <w:lang w:eastAsia="en-US"/>
              </w:rPr>
              <w:t>естественно-научной</w:t>
            </w:r>
            <w:proofErr w:type="gramEnd"/>
            <w:r>
              <w:rPr>
                <w:rFonts w:eastAsiaTheme="minorHAnsi"/>
                <w:b/>
                <w:lang w:eastAsia="en-US"/>
              </w:rPr>
              <w:t xml:space="preserve"> и технологической направленностей «Точка роста»</w:t>
            </w:r>
          </w:p>
          <w:p w:rsidR="00EB5962" w:rsidRDefault="00EB5962">
            <w:pPr>
              <w:pStyle w:val="a4"/>
              <w:ind w:left="426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AE0564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 w:rsidP="00234E61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Приемка, установка, наладка оборудования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26.07.2021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 w:rsidP="008766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26.07.2021</w:t>
            </w:r>
          </w:p>
        </w:tc>
      </w:tr>
      <w:tr w:rsidR="00AE0564" w:rsidTr="001A5FA6">
        <w:tc>
          <w:tcPr>
            <w:tcW w:w="5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соблюдения требований </w:t>
            </w:r>
            <w:proofErr w:type="spellStart"/>
            <w:r>
              <w:rPr>
                <w:lang w:eastAsia="en-US"/>
              </w:rPr>
              <w:t>брендбука</w:t>
            </w:r>
            <w:proofErr w:type="spellEnd"/>
            <w:r>
              <w:rPr>
                <w:lang w:eastAsia="en-US"/>
              </w:rPr>
              <w:t xml:space="preserve"> и методических рекомендаций по фирменному стилю и зонированию при </w:t>
            </w:r>
            <w:proofErr w:type="spellStart"/>
            <w:proofErr w:type="gramStart"/>
            <w:r>
              <w:rPr>
                <w:lang w:eastAsia="en-US"/>
              </w:rPr>
              <w:t>выполне-нии</w:t>
            </w:r>
            <w:proofErr w:type="spellEnd"/>
            <w:proofErr w:type="gramEnd"/>
            <w:r>
              <w:rPr>
                <w:lang w:eastAsia="en-US"/>
              </w:rPr>
              <w:t xml:space="preserve"> строительно-монтажных работ; создание условий для осуществления строительно-монтажных работ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>
            <w:pPr>
              <w:ind w:right="-141"/>
              <w:rPr>
                <w:lang w:eastAsia="en-US"/>
              </w:rPr>
            </w:pPr>
            <w:r>
              <w:rPr>
                <w:lang w:eastAsia="en-US"/>
              </w:rPr>
              <w:t>До 01.08.2021</w:t>
            </w:r>
          </w:p>
          <w:p w:rsidR="00AE0564" w:rsidRDefault="00AE0564">
            <w:pPr>
              <w:ind w:right="-141"/>
              <w:rPr>
                <w:lang w:eastAsia="en-US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Исполнительные комитеты муниципальных образований РТ;</w:t>
            </w:r>
          </w:p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 w:rsidP="00876613">
            <w:pPr>
              <w:ind w:right="-141"/>
              <w:rPr>
                <w:lang w:eastAsia="en-US"/>
              </w:rPr>
            </w:pPr>
            <w:r>
              <w:rPr>
                <w:lang w:eastAsia="en-US"/>
              </w:rPr>
              <w:t>До 01.08.2021</w:t>
            </w:r>
          </w:p>
          <w:p w:rsidR="00AE0564" w:rsidRDefault="00AE0564" w:rsidP="00876613">
            <w:pPr>
              <w:ind w:right="-141"/>
              <w:rPr>
                <w:lang w:eastAsia="en-US"/>
              </w:rPr>
            </w:pPr>
          </w:p>
        </w:tc>
      </w:tr>
      <w:tr w:rsidR="00AE0564" w:rsidTr="006B0BB4">
        <w:trPr>
          <w:trHeight w:val="914"/>
        </w:trPr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64" w:rsidRDefault="00AE0564">
            <w:pPr>
              <w:rPr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Фотомониторинг</w:t>
            </w:r>
            <w:proofErr w:type="spellEnd"/>
            <w:r>
              <w:rPr>
                <w:lang w:eastAsia="en-US"/>
              </w:rPr>
              <w:t xml:space="preserve"> хода работ</w:t>
            </w:r>
          </w:p>
          <w:p w:rsidR="00AE0564" w:rsidRDefault="00AE0564">
            <w:pPr>
              <w:jc w:val="both"/>
              <w:rPr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ind w:right="-141"/>
              <w:rPr>
                <w:lang w:eastAsia="en-US"/>
              </w:rPr>
            </w:pPr>
            <w:r>
              <w:rPr>
                <w:lang w:eastAsia="en-US"/>
              </w:rPr>
              <w:t xml:space="preserve">В сроки, определяемые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P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Фотоотчеты предоставляются в ходе выполнения работ</w:t>
            </w:r>
          </w:p>
        </w:tc>
      </w:tr>
      <w:tr w:rsidR="00AE0564" w:rsidTr="001A5FA6">
        <w:trPr>
          <w:trHeight w:val="1390"/>
        </w:trPr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64" w:rsidRDefault="00AE0564">
            <w:pPr>
              <w:rPr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Приведение площадок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обра-зовательных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организаций в соответствие с фирменным стилем Центров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Исполнительные комитеты муниципальных образований РТ;</w:t>
            </w:r>
          </w:p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564" w:rsidRDefault="00AE0564" w:rsidP="008766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</w:tr>
      <w:tr w:rsidR="00AE0564" w:rsidTr="001A5FA6">
        <w:tc>
          <w:tcPr>
            <w:tcW w:w="5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64" w:rsidRDefault="00AE0564">
            <w:pPr>
              <w:rPr>
                <w:lang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Предоставление скана акта приемки выполненных работ в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РТ (отдел </w:t>
            </w:r>
            <w:proofErr w:type="spellStart"/>
            <w:proofErr w:type="gramStart"/>
            <w:r>
              <w:rPr>
                <w:lang w:eastAsia="en-US"/>
              </w:rPr>
              <w:t>техниче-ского</w:t>
            </w:r>
            <w:proofErr w:type="spellEnd"/>
            <w:proofErr w:type="gramEnd"/>
            <w:r>
              <w:rPr>
                <w:lang w:eastAsia="en-US"/>
              </w:rPr>
              <w:t xml:space="preserve"> надзора за капиталь-</w:t>
            </w:r>
            <w:proofErr w:type="spellStart"/>
            <w:r>
              <w:rPr>
                <w:lang w:eastAsia="en-US"/>
              </w:rPr>
              <w:t>ным</w:t>
            </w:r>
            <w:proofErr w:type="spellEnd"/>
            <w:r>
              <w:rPr>
                <w:lang w:eastAsia="en-US"/>
              </w:rPr>
              <w:t xml:space="preserve"> строительством и ремонтом объектов </w:t>
            </w:r>
            <w:proofErr w:type="spellStart"/>
            <w:r>
              <w:rPr>
                <w:lang w:eastAsia="en-US"/>
              </w:rPr>
              <w:t>образо-вания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ind w:right="-141"/>
              <w:rPr>
                <w:lang w:eastAsia="en-US"/>
              </w:rPr>
            </w:pPr>
            <w:r>
              <w:rPr>
                <w:lang w:eastAsia="en-US"/>
              </w:rPr>
              <w:t>До 31.08.2021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 w:rsidP="00876613">
            <w:pPr>
              <w:ind w:right="-141"/>
              <w:rPr>
                <w:lang w:eastAsia="en-US"/>
              </w:rPr>
            </w:pPr>
            <w:r>
              <w:rPr>
                <w:lang w:eastAsia="en-US"/>
              </w:rPr>
              <w:t>До 31.08.2021</w:t>
            </w:r>
          </w:p>
        </w:tc>
      </w:tr>
      <w:tr w:rsidR="00AE0564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 Размещение в специально созданном разделе «Центр «Точка роста» официального сайта общеобразовательной организации (далее – ОО) в информационно-телекоммуникационной сети «Интернет» информации о создании и функционировании Центра «Точка роста», в том числе:</w:t>
            </w:r>
          </w:p>
          <w:p w:rsidR="00AE0564" w:rsidRDefault="00AE0564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информация о национальном проекте «Образование», в том числе логотип, адрес сайта и официальная символика Министерства просвещения РФ;</w:t>
            </w:r>
          </w:p>
          <w:p w:rsidR="00AE0564" w:rsidRDefault="00AE0564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AE0564" w:rsidRDefault="00AE0564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proofErr w:type="gramStart"/>
            <w:r>
              <w:rPr>
                <w:rFonts w:eastAsiaTheme="minorHAnsi"/>
                <w:lang w:eastAsia="en-US"/>
              </w:rPr>
              <w:t>оборудовании</w:t>
            </w:r>
            <w:proofErr w:type="gramEnd"/>
            <w:r>
              <w:rPr>
                <w:rFonts w:eastAsiaTheme="minorHAnsi"/>
                <w:lang w:eastAsia="en-US"/>
              </w:rPr>
              <w:t xml:space="preserve"> Центра «Точка роста»;</w:t>
            </w:r>
          </w:p>
          <w:p w:rsidR="00AE0564" w:rsidRDefault="00AE0564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планируемом </w:t>
            </w:r>
            <w:proofErr w:type="gramStart"/>
            <w:r>
              <w:rPr>
                <w:rFonts w:eastAsiaTheme="minorHAnsi"/>
                <w:lang w:eastAsia="en-US"/>
              </w:rPr>
              <w:t>режиме</w:t>
            </w:r>
            <w:proofErr w:type="gramEnd"/>
            <w:r>
              <w:rPr>
                <w:rFonts w:eastAsiaTheme="minorHAnsi"/>
                <w:lang w:eastAsia="en-US"/>
              </w:rPr>
              <w:t xml:space="preserve"> занятий обучающихся.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ОО</w:t>
            </w:r>
          </w:p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64" w:rsidRDefault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сайте школы создана информация о национальном проекте «Точка роста».</w:t>
            </w:r>
          </w:p>
          <w:p w:rsidR="00AE0564" w:rsidRDefault="00C27043">
            <w:pPr>
              <w:jc w:val="both"/>
              <w:rPr>
                <w:rFonts w:eastAsiaTheme="minorHAnsi"/>
                <w:lang w:eastAsia="en-US"/>
              </w:rPr>
            </w:pPr>
            <w:hyperlink r:id="rId6" w:history="1">
              <w:r w:rsidR="00AE0564" w:rsidRPr="00552B70">
                <w:rPr>
                  <w:rStyle w:val="a3"/>
                  <w:rFonts w:eastAsiaTheme="minorHAnsi"/>
                  <w:lang w:eastAsia="en-US"/>
                </w:rPr>
                <w:t>https://edu.tatar.ru/aznakaevo/sch8/page4477279.htm</w:t>
              </w:r>
            </w:hyperlink>
          </w:p>
          <w:p w:rsidR="00AE0564" w:rsidRDefault="006343AA" w:rsidP="00AE0564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 дальнейшем </w:t>
            </w:r>
            <w:r w:rsidR="00AE0564">
              <w:rPr>
                <w:rFonts w:eastAsiaTheme="minorHAnsi"/>
                <w:lang w:eastAsia="en-US"/>
              </w:rPr>
              <w:t xml:space="preserve"> информация будет добавляться в </w:t>
            </w:r>
            <w:proofErr w:type="spellStart"/>
            <w:r w:rsidR="00AE0564">
              <w:rPr>
                <w:rFonts w:eastAsiaTheme="minorHAnsi"/>
                <w:lang w:eastAsia="en-US"/>
              </w:rPr>
              <w:t>инстаграмм</w:t>
            </w:r>
            <w:proofErr w:type="spellEnd"/>
          </w:p>
          <w:p w:rsidR="00AE0564" w:rsidRPr="001A5FA6" w:rsidRDefault="00C27043" w:rsidP="00AE0564">
            <w:pPr>
              <w:jc w:val="both"/>
              <w:rPr>
                <w:rFonts w:eastAsiaTheme="minorHAnsi"/>
                <w:lang w:eastAsia="en-US"/>
              </w:rPr>
            </w:pPr>
            <w:hyperlink r:id="rId7" w:history="1">
              <w:r w:rsidR="001A5FA6" w:rsidRPr="00552B70">
                <w:rPr>
                  <w:rStyle w:val="a3"/>
                  <w:rFonts w:eastAsiaTheme="minorHAnsi"/>
                  <w:lang w:eastAsia="en-US"/>
                </w:rPr>
                <w:t>https://</w:t>
              </w:r>
              <w:proofErr w:type="spellStart"/>
              <w:r w:rsidR="001A5FA6" w:rsidRPr="00552B70">
                <w:rPr>
                  <w:rStyle w:val="a3"/>
                  <w:rFonts w:eastAsiaTheme="minorHAnsi"/>
                  <w:lang w:val="en-US" w:eastAsia="en-US"/>
                </w:rPr>
                <w:t>instagram</w:t>
              </w:r>
              <w:proofErr w:type="spellEnd"/>
              <w:r w:rsidR="001A5FA6" w:rsidRPr="00552B70">
                <w:rPr>
                  <w:rStyle w:val="a3"/>
                  <w:rFonts w:eastAsiaTheme="minorHAnsi"/>
                  <w:lang w:eastAsia="en-US"/>
                </w:rPr>
                <w:t>.</w:t>
              </w:r>
              <w:r w:rsidR="001A5FA6" w:rsidRPr="00552B70">
                <w:rPr>
                  <w:rStyle w:val="a3"/>
                  <w:rFonts w:eastAsiaTheme="minorHAnsi"/>
                  <w:lang w:val="en-US" w:eastAsia="en-US"/>
                </w:rPr>
                <w:t>com</w:t>
              </w:r>
              <w:r w:rsidR="001A5FA6" w:rsidRPr="00552B70">
                <w:rPr>
                  <w:rStyle w:val="a3"/>
                  <w:rFonts w:eastAsiaTheme="minorHAnsi"/>
                  <w:lang w:eastAsia="en-US"/>
                </w:rPr>
                <w:t>/</w:t>
              </w:r>
              <w:r w:rsidR="001A5FA6" w:rsidRPr="00552B70">
                <w:rPr>
                  <w:rStyle w:val="a3"/>
                  <w:rFonts w:eastAsiaTheme="minorHAnsi"/>
                  <w:lang w:val="en-US" w:eastAsia="en-US"/>
                </w:rPr>
                <w:t>school</w:t>
              </w:r>
              <w:r w:rsidR="001A5FA6" w:rsidRPr="00552B70">
                <w:rPr>
                  <w:rStyle w:val="a3"/>
                  <w:rFonts w:eastAsiaTheme="minorHAnsi"/>
                  <w:lang w:eastAsia="en-US"/>
                </w:rPr>
                <w:t>_8</w:t>
              </w:r>
              <w:proofErr w:type="spellStart"/>
              <w:r w:rsidR="001A5FA6" w:rsidRPr="00552B70">
                <w:rPr>
                  <w:rStyle w:val="a3"/>
                  <w:rFonts w:eastAsiaTheme="minorHAnsi"/>
                  <w:lang w:val="en-US" w:eastAsia="en-US"/>
                </w:rPr>
                <w:t>aznakaevo</w:t>
              </w:r>
              <w:proofErr w:type="spellEnd"/>
              <w:r w:rsidR="001A5FA6" w:rsidRPr="00552B70">
                <w:rPr>
                  <w:rStyle w:val="a3"/>
                  <w:rFonts w:eastAsiaTheme="minorHAnsi"/>
                  <w:lang w:eastAsia="en-US"/>
                </w:rPr>
                <w:t>?</w:t>
              </w:r>
              <w:proofErr w:type="spellStart"/>
              <w:r w:rsidR="001A5FA6" w:rsidRPr="00552B70">
                <w:rPr>
                  <w:rStyle w:val="a3"/>
                  <w:rFonts w:eastAsiaTheme="minorHAnsi"/>
                  <w:lang w:val="en-US" w:eastAsia="en-US"/>
                </w:rPr>
                <w:t>iqshid</w:t>
              </w:r>
              <w:proofErr w:type="spellEnd"/>
              <w:r w:rsidR="001A5FA6" w:rsidRPr="00552B70">
                <w:rPr>
                  <w:rStyle w:val="a3"/>
                  <w:rFonts w:eastAsiaTheme="minorHAnsi"/>
                  <w:lang w:eastAsia="en-US"/>
                </w:rPr>
                <w:t>=8</w:t>
              </w:r>
              <w:proofErr w:type="spellStart"/>
              <w:r w:rsidR="001A5FA6" w:rsidRPr="00552B70">
                <w:rPr>
                  <w:rStyle w:val="a3"/>
                  <w:rFonts w:eastAsiaTheme="minorHAnsi"/>
                  <w:lang w:val="en-US" w:eastAsia="en-US"/>
                </w:rPr>
                <w:t>jn</w:t>
              </w:r>
              <w:proofErr w:type="spellEnd"/>
              <w:r w:rsidR="001A5FA6" w:rsidRPr="00552B70">
                <w:rPr>
                  <w:rStyle w:val="a3"/>
                  <w:rFonts w:eastAsiaTheme="minorHAnsi"/>
                  <w:lang w:eastAsia="en-US"/>
                </w:rPr>
                <w:t>49</w:t>
              </w:r>
              <w:r w:rsidR="001A5FA6" w:rsidRPr="00552B70">
                <w:rPr>
                  <w:rStyle w:val="a3"/>
                  <w:rFonts w:eastAsiaTheme="minorHAnsi"/>
                  <w:lang w:val="en-US" w:eastAsia="en-US"/>
                </w:rPr>
                <w:t>e</w:t>
              </w:r>
              <w:r w:rsidR="001A5FA6" w:rsidRPr="00552B70">
                <w:rPr>
                  <w:rStyle w:val="a3"/>
                  <w:rFonts w:eastAsiaTheme="minorHAnsi"/>
                  <w:lang w:eastAsia="en-US"/>
                </w:rPr>
                <w:t>3</w:t>
              </w:r>
              <w:proofErr w:type="spellStart"/>
              <w:r w:rsidR="001A5FA6" w:rsidRPr="00552B70">
                <w:rPr>
                  <w:rStyle w:val="a3"/>
                  <w:rFonts w:eastAsiaTheme="minorHAnsi"/>
                  <w:lang w:val="en-US" w:eastAsia="en-US"/>
                </w:rPr>
                <w:t>ysq</w:t>
              </w:r>
              <w:proofErr w:type="spellEnd"/>
              <w:r w:rsidR="001A5FA6" w:rsidRPr="00552B70">
                <w:rPr>
                  <w:rStyle w:val="a3"/>
                  <w:rFonts w:eastAsiaTheme="minorHAnsi"/>
                  <w:lang w:eastAsia="en-US"/>
                </w:rPr>
                <w:t>37</w:t>
              </w:r>
            </w:hyperlink>
          </w:p>
          <w:p w:rsidR="001A5FA6" w:rsidRPr="001A5FA6" w:rsidRDefault="001A5FA6" w:rsidP="00AE0564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 Организация образовательной деятельности по программам </w:t>
            </w:r>
            <w:proofErr w:type="gramStart"/>
            <w:r>
              <w:rPr>
                <w:rFonts w:eastAsiaTheme="minorHAnsi"/>
                <w:lang w:eastAsia="en-US"/>
              </w:rPr>
              <w:t>естественно-научной</w:t>
            </w:r>
            <w:proofErr w:type="gramEnd"/>
            <w:r>
              <w:rPr>
                <w:rFonts w:eastAsiaTheme="minorHAnsi"/>
                <w:lang w:eastAsia="en-US"/>
              </w:rPr>
              <w:t xml:space="preserve"> и технологической направленностей.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образовательной деятельности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Pr="001A5FA6" w:rsidRDefault="003B04E8" w:rsidP="00876613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учебного года</w:t>
            </w:r>
            <w:r w:rsidRPr="001A5FA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Pr="001A5FA6" w:rsidRDefault="003B04E8" w:rsidP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учебного года</w:t>
            </w:r>
            <w:r w:rsidRPr="001A5FA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4.1. Обеспечение освоения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Разработка рабочих программ по физике, химии и биологии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 w:rsidP="0087661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4.2. </w:t>
            </w:r>
            <w:proofErr w:type="gramStart"/>
            <w:r>
              <w:rPr>
                <w:rFonts w:eastAsiaTheme="minorHAnsi"/>
                <w:lang w:eastAsia="en-US"/>
              </w:rPr>
              <w:t xml:space="preserve">Организация внеурочной деятельности обучающихся ориентированной на поддержание естественнонаучной и технологической направленностей </w:t>
            </w:r>
            <w:proofErr w:type="spellStart"/>
            <w:r>
              <w:rPr>
                <w:rFonts w:eastAsiaTheme="minorHAnsi"/>
                <w:lang w:eastAsia="en-US"/>
              </w:rPr>
              <w:t>образова</w:t>
            </w:r>
            <w:proofErr w:type="spellEnd"/>
            <w:r>
              <w:rPr>
                <w:rFonts w:eastAsiaTheme="minorHAnsi"/>
                <w:lang w:eastAsia="en-US"/>
              </w:rPr>
              <w:t>-тельных программ (объем программ должен составлять не менее 20% от общего объема внеурочной деятельности).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 w:rsidP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На поддержание </w:t>
            </w:r>
            <w:proofErr w:type="gramStart"/>
            <w:r>
              <w:rPr>
                <w:rFonts w:eastAsiaTheme="minorHAnsi"/>
                <w:lang w:eastAsia="en-US"/>
              </w:rPr>
              <w:t>естественно-научной</w:t>
            </w:r>
            <w:proofErr w:type="gramEnd"/>
            <w:r>
              <w:rPr>
                <w:rFonts w:eastAsiaTheme="minorHAnsi"/>
                <w:lang w:eastAsia="en-US"/>
              </w:rPr>
              <w:t xml:space="preserve"> и технологической направленности  разработаны  рабочие программы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 w:rsidP="009C122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Разработаны рабочие программы: по естественн</w:t>
            </w:r>
            <w:proofErr w:type="gramStart"/>
            <w:r>
              <w:rPr>
                <w:rFonts w:eastAsiaTheme="minorHAnsi"/>
                <w:lang w:eastAsia="en-US"/>
              </w:rPr>
              <w:t>о-</w:t>
            </w:r>
            <w:proofErr w:type="gramEnd"/>
            <w:r>
              <w:rPr>
                <w:rFonts w:eastAsiaTheme="minorHAnsi"/>
                <w:lang w:eastAsia="en-US"/>
              </w:rPr>
              <w:t xml:space="preserve"> научной направленности «</w:t>
            </w:r>
            <w:r w:rsidR="009C1228">
              <w:rPr>
                <w:rFonts w:eastAsiaTheme="minorHAnsi"/>
                <w:lang w:eastAsia="en-US"/>
              </w:rPr>
              <w:t xml:space="preserve">Лаборатория </w:t>
            </w:r>
            <w:r w:rsidR="009C1228">
              <w:rPr>
                <w:rFonts w:eastAsiaTheme="minorHAnsi"/>
                <w:lang w:val="en-US" w:eastAsia="en-US"/>
              </w:rPr>
              <w:t>Z</w:t>
            </w:r>
            <w:r w:rsidR="009C1228">
              <w:rPr>
                <w:rFonts w:eastAsiaTheme="minorHAnsi"/>
                <w:lang w:eastAsia="en-US"/>
              </w:rPr>
              <w:t>+»,  «Квант»</w:t>
            </w:r>
            <w:r>
              <w:rPr>
                <w:rFonts w:eastAsiaTheme="minorHAnsi"/>
                <w:lang w:eastAsia="en-US"/>
              </w:rPr>
              <w:t xml:space="preserve"> по технологической направленности «Робототехника» .</w:t>
            </w: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5. </w:t>
            </w:r>
            <w:proofErr w:type="gramStart"/>
            <w:r>
              <w:rPr>
                <w:rFonts w:eastAsiaTheme="minorHAnsi"/>
                <w:lang w:eastAsia="en-US"/>
              </w:rPr>
              <w:t>Обеспечение 100 % участия педагогов и сотрудников Центров в курсах повышения квалификации, программах переподготовки кадров, проводимых проектным офисом национального проекта «Образование» в дистанционном и очном форматах</w:t>
            </w:r>
            <w:proofErr w:type="gramEnd"/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Направление списка участников в </w:t>
            </w:r>
            <w:proofErr w:type="spellStart"/>
            <w:r>
              <w:rPr>
                <w:rFonts w:eastAsiaTheme="minorHAnsi"/>
                <w:lang w:eastAsia="en-US"/>
              </w:rPr>
              <w:t>МОиН</w:t>
            </w:r>
            <w:proofErr w:type="spellEnd"/>
            <w:r>
              <w:rPr>
                <w:rFonts w:eastAsiaTheme="minorHAnsi"/>
                <w:lang w:eastAsia="en-US"/>
              </w:rPr>
              <w:t xml:space="preserve"> РТ (отдел развития дополнительного образования)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Согласно отдельному графику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01.05.2021 будут направлены списки</w:t>
            </w:r>
          </w:p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6. Организация и участие в региональных и межрегиональных конференциях, фестивалях, форумах по обмену опытом работы на </w:t>
            </w:r>
            <w:proofErr w:type="spellStart"/>
            <w:r>
              <w:rPr>
                <w:rFonts w:eastAsiaTheme="minorHAnsi"/>
                <w:lang w:eastAsia="en-US"/>
              </w:rPr>
              <w:t>высокооснащенных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ученико</w:t>
            </w:r>
            <w:proofErr w:type="spellEnd"/>
            <w:r>
              <w:rPr>
                <w:rFonts w:eastAsiaTheme="minorHAnsi"/>
                <w:lang w:eastAsia="en-US"/>
              </w:rPr>
              <w:t xml:space="preserve"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</w:t>
            </w:r>
            <w:proofErr w:type="gramStart"/>
            <w:r>
              <w:rPr>
                <w:rFonts w:eastAsiaTheme="minorHAnsi"/>
                <w:lang w:eastAsia="en-US"/>
              </w:rPr>
              <w:t>естественно-научной</w:t>
            </w:r>
            <w:proofErr w:type="gramEnd"/>
            <w:r>
              <w:rPr>
                <w:rFonts w:eastAsiaTheme="minorHAnsi"/>
                <w:lang w:eastAsia="en-US"/>
              </w:rPr>
              <w:t xml:space="preserve"> и технической направленностей.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Участие учителя химии  в межрегиональной научно-методической конференции «Взаимодействие школы и ВУЗа в реализации приоритетных направлений развитие школьного образования: опыт, проблемы, перспективы».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043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года по согласованному плану с МКУ «УО</w:t>
            </w:r>
            <w:r w:rsidR="00CF0DD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CF0DDC">
              <w:rPr>
                <w:rFonts w:eastAsiaTheme="minorHAnsi"/>
                <w:lang w:eastAsia="en-US"/>
              </w:rPr>
              <w:t>Азнакаевского</w:t>
            </w:r>
            <w:proofErr w:type="spellEnd"/>
            <w:r w:rsidR="00CF0DDC">
              <w:rPr>
                <w:rFonts w:eastAsiaTheme="minorHAnsi"/>
                <w:lang w:eastAsia="en-US"/>
              </w:rPr>
              <w:t xml:space="preserve"> муниципального района</w:t>
            </w:r>
            <w:r>
              <w:rPr>
                <w:rFonts w:eastAsiaTheme="minorHAnsi"/>
                <w:lang w:eastAsia="en-US"/>
              </w:rPr>
              <w:t>»</w:t>
            </w:r>
            <w:r w:rsidR="00CF0DDC">
              <w:rPr>
                <w:rFonts w:eastAsiaTheme="minorHAnsi"/>
                <w:lang w:eastAsia="en-US"/>
              </w:rPr>
              <w:t xml:space="preserve"> РТ</w:t>
            </w:r>
          </w:p>
          <w:p w:rsidR="00C27043" w:rsidRDefault="00C27043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Онлайн участие в форуме </w:t>
            </w:r>
            <w:bookmarkStart w:id="0" w:name="_GoBack"/>
            <w:bookmarkEnd w:id="0"/>
            <w:r>
              <w:rPr>
                <w:rFonts w:eastAsiaTheme="minorHAnsi"/>
                <w:lang w:eastAsia="en-US"/>
              </w:rPr>
              <w:t xml:space="preserve">Педагогов Приволжского Федерального округа </w:t>
            </w: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 Начало работы Центров «Точка роста»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Информационное освещение в СМИ https://edu.tatar.ru/aznakaevo/sch8/page4477279.htm</w:t>
            </w:r>
          </w:p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01.09.2021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Исполнительные комитеты муниципальных образований РТ;</w:t>
            </w:r>
          </w:p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 01.09.2021</w:t>
            </w:r>
          </w:p>
        </w:tc>
      </w:tr>
      <w:tr w:rsidR="003B04E8" w:rsidTr="001A5FA6"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8. Обеспечение информационного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сопровожде-ния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проекта «Образование»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Обеспечение информационного сопровождения мероприятий</w:t>
            </w:r>
          </w:p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4E8" w:rsidRDefault="003B04E8">
            <w:pPr>
              <w:rPr>
                <w:lang w:eastAsia="en-US"/>
              </w:rPr>
            </w:pPr>
            <w:r>
              <w:rPr>
                <w:lang w:eastAsia="en-US"/>
              </w:rPr>
              <w:t>Директора ОО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4E8" w:rsidRDefault="00C27043" w:rsidP="003B04E8">
            <w:pPr>
              <w:jc w:val="both"/>
              <w:rPr>
                <w:rFonts w:eastAsiaTheme="minorHAnsi"/>
                <w:lang w:eastAsia="en-US"/>
              </w:rPr>
            </w:pPr>
            <w:hyperlink r:id="rId8" w:history="1">
              <w:r w:rsidR="003B04E8" w:rsidRPr="00552B70">
                <w:rPr>
                  <w:rStyle w:val="a3"/>
                  <w:rFonts w:eastAsiaTheme="minorHAnsi"/>
                  <w:lang w:eastAsia="en-US"/>
                </w:rPr>
                <w:t>https://edu.tatar.ru/aznakaevo/sch8/page4477279.htm</w:t>
              </w:r>
            </w:hyperlink>
          </w:p>
          <w:p w:rsidR="003B04E8" w:rsidRDefault="003B04E8" w:rsidP="003B04E8">
            <w:pPr>
              <w:jc w:val="both"/>
              <w:rPr>
                <w:rFonts w:eastAsiaTheme="minorHAnsi"/>
                <w:lang w:eastAsia="en-US"/>
              </w:rPr>
            </w:pPr>
          </w:p>
          <w:p w:rsidR="003B04E8" w:rsidRPr="001A5FA6" w:rsidRDefault="00C27043" w:rsidP="003B04E8">
            <w:pPr>
              <w:jc w:val="both"/>
              <w:rPr>
                <w:rFonts w:eastAsiaTheme="minorHAnsi"/>
                <w:lang w:eastAsia="en-US"/>
              </w:rPr>
            </w:pPr>
            <w:hyperlink r:id="rId9" w:history="1">
              <w:r w:rsidR="003B04E8" w:rsidRPr="00552B70">
                <w:rPr>
                  <w:rStyle w:val="a3"/>
                  <w:rFonts w:eastAsiaTheme="minorHAnsi"/>
                  <w:lang w:eastAsia="en-US"/>
                </w:rPr>
                <w:t>https://</w:t>
              </w:r>
              <w:proofErr w:type="spellStart"/>
              <w:r w:rsidR="003B04E8" w:rsidRPr="00552B70">
                <w:rPr>
                  <w:rStyle w:val="a3"/>
                  <w:rFonts w:eastAsiaTheme="minorHAnsi"/>
                  <w:lang w:val="en-US" w:eastAsia="en-US"/>
                </w:rPr>
                <w:t>instagram</w:t>
              </w:r>
              <w:proofErr w:type="spellEnd"/>
              <w:r w:rsidR="003B04E8" w:rsidRPr="00552B70">
                <w:rPr>
                  <w:rStyle w:val="a3"/>
                  <w:rFonts w:eastAsiaTheme="minorHAnsi"/>
                  <w:lang w:eastAsia="en-US"/>
                </w:rPr>
                <w:t>.</w:t>
              </w:r>
              <w:r w:rsidR="003B04E8" w:rsidRPr="00552B70">
                <w:rPr>
                  <w:rStyle w:val="a3"/>
                  <w:rFonts w:eastAsiaTheme="minorHAnsi"/>
                  <w:lang w:val="en-US" w:eastAsia="en-US"/>
                </w:rPr>
                <w:t>com</w:t>
              </w:r>
              <w:r w:rsidR="003B04E8" w:rsidRPr="00552B70">
                <w:rPr>
                  <w:rStyle w:val="a3"/>
                  <w:rFonts w:eastAsiaTheme="minorHAnsi"/>
                  <w:lang w:eastAsia="en-US"/>
                </w:rPr>
                <w:t>/</w:t>
              </w:r>
              <w:r w:rsidR="003B04E8" w:rsidRPr="00552B70">
                <w:rPr>
                  <w:rStyle w:val="a3"/>
                  <w:rFonts w:eastAsiaTheme="minorHAnsi"/>
                  <w:lang w:val="en-US" w:eastAsia="en-US"/>
                </w:rPr>
                <w:t>school</w:t>
              </w:r>
              <w:r w:rsidR="003B04E8" w:rsidRPr="00552B70">
                <w:rPr>
                  <w:rStyle w:val="a3"/>
                  <w:rFonts w:eastAsiaTheme="minorHAnsi"/>
                  <w:lang w:eastAsia="en-US"/>
                </w:rPr>
                <w:t>_8</w:t>
              </w:r>
              <w:proofErr w:type="spellStart"/>
              <w:r w:rsidR="003B04E8" w:rsidRPr="00552B70">
                <w:rPr>
                  <w:rStyle w:val="a3"/>
                  <w:rFonts w:eastAsiaTheme="minorHAnsi"/>
                  <w:lang w:val="en-US" w:eastAsia="en-US"/>
                </w:rPr>
                <w:t>aznakaevo</w:t>
              </w:r>
              <w:proofErr w:type="spellEnd"/>
              <w:r w:rsidR="003B04E8" w:rsidRPr="00552B70">
                <w:rPr>
                  <w:rStyle w:val="a3"/>
                  <w:rFonts w:eastAsiaTheme="minorHAnsi"/>
                  <w:lang w:eastAsia="en-US"/>
                </w:rPr>
                <w:t>?</w:t>
              </w:r>
              <w:proofErr w:type="spellStart"/>
              <w:r w:rsidR="003B04E8" w:rsidRPr="00552B70">
                <w:rPr>
                  <w:rStyle w:val="a3"/>
                  <w:rFonts w:eastAsiaTheme="minorHAnsi"/>
                  <w:lang w:val="en-US" w:eastAsia="en-US"/>
                </w:rPr>
                <w:t>iqshid</w:t>
              </w:r>
              <w:proofErr w:type="spellEnd"/>
              <w:r w:rsidR="003B04E8" w:rsidRPr="00552B70">
                <w:rPr>
                  <w:rStyle w:val="a3"/>
                  <w:rFonts w:eastAsiaTheme="minorHAnsi"/>
                  <w:lang w:eastAsia="en-US"/>
                </w:rPr>
                <w:t>=8</w:t>
              </w:r>
              <w:proofErr w:type="spellStart"/>
              <w:r w:rsidR="003B04E8" w:rsidRPr="00552B70">
                <w:rPr>
                  <w:rStyle w:val="a3"/>
                  <w:rFonts w:eastAsiaTheme="minorHAnsi"/>
                  <w:lang w:val="en-US" w:eastAsia="en-US"/>
                </w:rPr>
                <w:t>jn</w:t>
              </w:r>
              <w:proofErr w:type="spellEnd"/>
              <w:r w:rsidR="003B04E8" w:rsidRPr="00552B70">
                <w:rPr>
                  <w:rStyle w:val="a3"/>
                  <w:rFonts w:eastAsiaTheme="minorHAnsi"/>
                  <w:lang w:eastAsia="en-US"/>
                </w:rPr>
                <w:t>49</w:t>
              </w:r>
              <w:r w:rsidR="003B04E8" w:rsidRPr="00552B70">
                <w:rPr>
                  <w:rStyle w:val="a3"/>
                  <w:rFonts w:eastAsiaTheme="minorHAnsi"/>
                  <w:lang w:val="en-US" w:eastAsia="en-US"/>
                </w:rPr>
                <w:t>e</w:t>
              </w:r>
              <w:r w:rsidR="003B04E8" w:rsidRPr="00552B70">
                <w:rPr>
                  <w:rStyle w:val="a3"/>
                  <w:rFonts w:eastAsiaTheme="minorHAnsi"/>
                  <w:lang w:eastAsia="en-US"/>
                </w:rPr>
                <w:t>3</w:t>
              </w:r>
              <w:proofErr w:type="spellStart"/>
              <w:r w:rsidR="003B04E8" w:rsidRPr="00552B70">
                <w:rPr>
                  <w:rStyle w:val="a3"/>
                  <w:rFonts w:eastAsiaTheme="minorHAnsi"/>
                  <w:lang w:val="en-US" w:eastAsia="en-US"/>
                </w:rPr>
                <w:t>ysq</w:t>
              </w:r>
              <w:proofErr w:type="spellEnd"/>
              <w:r w:rsidR="003B04E8" w:rsidRPr="00552B70">
                <w:rPr>
                  <w:rStyle w:val="a3"/>
                  <w:rFonts w:eastAsiaTheme="minorHAnsi"/>
                  <w:lang w:eastAsia="en-US"/>
                </w:rPr>
                <w:t>37</w:t>
              </w:r>
            </w:hyperlink>
          </w:p>
          <w:p w:rsidR="003B04E8" w:rsidRDefault="003B04E8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9263D6" w:rsidRDefault="009263D6"/>
    <w:sectPr w:rsidR="009263D6" w:rsidSect="00EB596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B5D"/>
    <w:multiLevelType w:val="hybridMultilevel"/>
    <w:tmpl w:val="821CF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A35C3"/>
    <w:multiLevelType w:val="multilevel"/>
    <w:tmpl w:val="F59637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76"/>
    <w:rsid w:val="001A5FA6"/>
    <w:rsid w:val="00281416"/>
    <w:rsid w:val="003B04E8"/>
    <w:rsid w:val="006343AA"/>
    <w:rsid w:val="006B0BB4"/>
    <w:rsid w:val="00706776"/>
    <w:rsid w:val="009263D6"/>
    <w:rsid w:val="009C1228"/>
    <w:rsid w:val="00AE0564"/>
    <w:rsid w:val="00C27043"/>
    <w:rsid w:val="00CF0DDC"/>
    <w:rsid w:val="00EB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05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9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5962"/>
    <w:pPr>
      <w:ind w:left="720"/>
      <w:contextualSpacing/>
    </w:pPr>
  </w:style>
  <w:style w:type="table" w:styleId="a5">
    <w:name w:val="Table Grid"/>
    <w:basedOn w:val="a1"/>
    <w:uiPriority w:val="39"/>
    <w:rsid w:val="00EB5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E05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43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3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05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9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B5962"/>
    <w:pPr>
      <w:ind w:left="720"/>
      <w:contextualSpacing/>
    </w:pPr>
  </w:style>
  <w:style w:type="table" w:styleId="a5">
    <w:name w:val="Table Grid"/>
    <w:basedOn w:val="a1"/>
    <w:uiPriority w:val="39"/>
    <w:rsid w:val="00EB5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E05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343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43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2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sch8/page4477279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stagram.com/school_8aznakaevo?iqshid=8jn49e3ysq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znakaevo/sch8/page4477279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stagram.com/school_8aznakaevo?iqshid=8jn49e3ysq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 Мугавиевич</dc:creator>
  <cp:lastModifiedBy>Азат Мугавиевич</cp:lastModifiedBy>
  <cp:revision>3</cp:revision>
  <cp:lastPrinted>2021-03-30T09:59:00Z</cp:lastPrinted>
  <dcterms:created xsi:type="dcterms:W3CDTF">2021-09-07T12:47:00Z</dcterms:created>
  <dcterms:modified xsi:type="dcterms:W3CDTF">2021-09-29T09:54:00Z</dcterms:modified>
</cp:coreProperties>
</file>